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07" w:rsidRDefault="00452607" w:rsidP="00452607">
      <w:pPr>
        <w:rPr>
          <w:b/>
          <w:bCs/>
        </w:rPr>
      </w:pPr>
      <w:bookmarkStart w:id="0" w:name="_GoBack"/>
      <w:bookmarkEnd w:id="0"/>
      <w:r>
        <w:rPr>
          <w:b/>
          <w:bCs/>
        </w:rPr>
        <w:t>FAQ’s</w:t>
      </w:r>
    </w:p>
    <w:p w:rsidR="00452607" w:rsidRPr="00452607" w:rsidRDefault="00452607" w:rsidP="00452607">
      <w:pPr>
        <w:numPr>
          <w:ilvl w:val="0"/>
          <w:numId w:val="1"/>
        </w:numPr>
        <w:rPr>
          <w:b/>
          <w:bCs/>
        </w:rPr>
      </w:pPr>
      <w:r w:rsidRPr="00452607">
        <w:rPr>
          <w:b/>
          <w:bCs/>
        </w:rPr>
        <w:t>What is the primary role of career coaching at the Executive level?</w:t>
      </w:r>
    </w:p>
    <w:p w:rsidR="00452607" w:rsidRPr="00452607" w:rsidRDefault="00452607" w:rsidP="00452607">
      <w:r w:rsidRPr="00452607">
        <w:t>The Executive Career Coaching (ECC) Team’s mission is to assist students in defining a career plan and creating a strategy to execute it. Whether you are interested in advancing in your current organization or evaluating unexpected opportunities, our coaching support, workshops, and resources help you develop the strategies and techniques that will allow you to effectively manage your career over your lifetime. The ECC program is an advising model versus a placement model, so the activities focus on building your skills and materials, while enhancing your ability to grow your network.</w:t>
      </w:r>
    </w:p>
    <w:p w:rsidR="00452607" w:rsidRPr="00452607" w:rsidRDefault="00452607" w:rsidP="00452607">
      <w:pPr>
        <w:numPr>
          <w:ilvl w:val="0"/>
          <w:numId w:val="1"/>
        </w:numPr>
        <w:rPr>
          <w:b/>
          <w:bCs/>
        </w:rPr>
      </w:pPr>
      <w:r w:rsidRPr="00452607">
        <w:rPr>
          <w:b/>
          <w:bCs/>
        </w:rPr>
        <w:t>As a financially sponsored student or Fellows, am I still permitted to access career programs?</w:t>
      </w:r>
    </w:p>
    <w:p w:rsidR="00452607" w:rsidRPr="00452607" w:rsidRDefault="00452607" w:rsidP="00452607">
      <w:r w:rsidRPr="00452607">
        <w:t xml:space="preserve">Yes – all EMBA students can participate in all nearly every event hosted by the Executive Career Coaching Team including panels, workshops, webinars, networking events, and 1-1 coaching.  The only activities that financially sponsored students and designated Fellows are not permitted to participate in are on-campus recruiting and the digital resume book. </w:t>
      </w:r>
    </w:p>
    <w:p w:rsidR="00452607" w:rsidRPr="00452607" w:rsidRDefault="00452607" w:rsidP="00452607">
      <w:pPr>
        <w:numPr>
          <w:ilvl w:val="0"/>
          <w:numId w:val="1"/>
        </w:numPr>
        <w:rPr>
          <w:b/>
          <w:bCs/>
        </w:rPr>
      </w:pPr>
      <w:r w:rsidRPr="00452607">
        <w:rPr>
          <w:b/>
          <w:bCs/>
        </w:rPr>
        <w:t>For WEMBAs who change careers, when do they typically make this shift?</w:t>
      </w:r>
    </w:p>
    <w:p w:rsidR="00452607" w:rsidRPr="00452607" w:rsidRDefault="00452607" w:rsidP="00452607">
      <w:r w:rsidRPr="00452607">
        <w:t xml:space="preserve">The program requires that all enrolled students be employed full-time in a position that meets the requirements of what would be expected at the executive-level. Some students make job changes during the program due to unforeseen circumstances in their current employment. However, due to the rigor of balancing the program, full-time employment and travel, as well as the challenges of finding new employment while requiring time off to attend Wharton, most students choose to make changes between term 5 to two years </w:t>
      </w:r>
      <w:r w:rsidRPr="00452607">
        <w:rPr>
          <w:i/>
          <w:iCs/>
        </w:rPr>
        <w:t>after</w:t>
      </w:r>
      <w:r w:rsidRPr="00452607">
        <w:t xml:space="preserve"> graduation. In addition, some students have contracts with their employers that require a commitment to the organization post-graduation. This is one of the reasons that Wharton offers Alumni career benefits for a lifetime (see #9). Students that make radical career changes early in our program, are usually entrepreneurs starting a venture.</w:t>
      </w:r>
    </w:p>
    <w:p w:rsidR="00452607" w:rsidRPr="00452607" w:rsidRDefault="00452607" w:rsidP="00452607">
      <w:r w:rsidRPr="00452607">
        <w:rPr>
          <w:b/>
          <w:bCs/>
        </w:rPr>
        <w:t>4.    How does the career team put WEMBAs in touch with open jobs?</w:t>
      </w:r>
      <w:r w:rsidRPr="00452607">
        <w:t xml:space="preserve"> We post opportunities on the Wharton Job Board; on our career newsletters; among our Job Search Groups; and within Wharton Executives Connect (the Alumni database). However; our primary role in job sourcing is coaching WEMBA students on how to effectively source opportunities for themselves. </w:t>
      </w:r>
    </w:p>
    <w:p w:rsidR="00452607" w:rsidRPr="00452607" w:rsidRDefault="00452607" w:rsidP="00452607">
      <w:r w:rsidRPr="00452607">
        <w:rPr>
          <w:b/>
          <w:bCs/>
        </w:rPr>
        <w:t>5. I’m not looking to change jobs. Is there still a benefit to participate in career events?</w:t>
      </w:r>
      <w:r w:rsidRPr="00452607">
        <w:t xml:space="preserve"> Yes. Our programs can help you identify, and design a strategy for your long-term career goals and aspirations. </w:t>
      </w:r>
    </w:p>
    <w:p w:rsidR="00452607" w:rsidRPr="00452607" w:rsidRDefault="00452607" w:rsidP="00452607">
      <w:pPr>
        <w:rPr>
          <w:b/>
          <w:bCs/>
        </w:rPr>
      </w:pPr>
      <w:r w:rsidRPr="00452607">
        <w:rPr>
          <w:b/>
          <w:bCs/>
        </w:rPr>
        <w:t>6.</w:t>
      </w:r>
      <w:r>
        <w:rPr>
          <w:b/>
          <w:bCs/>
        </w:rPr>
        <w:t xml:space="preserve"> </w:t>
      </w:r>
      <w:r w:rsidRPr="00452607">
        <w:rPr>
          <w:b/>
          <w:bCs/>
        </w:rPr>
        <w:t>WEMBAs are required to be working full-time, so therefore are unable to participate in internships.  How does that impact my career path?</w:t>
      </w:r>
    </w:p>
    <w:p w:rsidR="00452607" w:rsidRPr="00452607" w:rsidRDefault="00452607" w:rsidP="00452607">
      <w:r w:rsidRPr="00452607">
        <w:t>At the executive level, common career paths such as advancing in your company, pursuing a start-up, or seeking an industry change do not require an internship to be successful. If you plan to make a significant career change, particularly from a non-finance role to a finance role, it is recommended that you consider the FT MBA program, which includes internship opportunities as a part of its career program. Not being able to participate in traditional summer internship makes it extremely difficult to compete for many post-MBA opportunities in such as investment banking associate and investment management associate.  </w:t>
      </w:r>
    </w:p>
    <w:p w:rsidR="00452607" w:rsidRPr="00452607" w:rsidRDefault="00452607" w:rsidP="00452607">
      <w:r>
        <w:rPr>
          <w:b/>
          <w:bCs/>
        </w:rPr>
        <w:lastRenderedPageBreak/>
        <w:t xml:space="preserve">7. </w:t>
      </w:r>
      <w:r w:rsidRPr="00452607">
        <w:rPr>
          <w:b/>
          <w:bCs/>
        </w:rPr>
        <w:t>Do many EMBA students get jobs through On-campus interviewing</w:t>
      </w:r>
      <w:r w:rsidRPr="00452607">
        <w:t>?</w:t>
      </w:r>
    </w:p>
    <w:p w:rsidR="00452607" w:rsidRPr="00452607" w:rsidRDefault="00452607" w:rsidP="00452607">
      <w:r w:rsidRPr="00452607">
        <w:t>The ECC team does not host an EMBA-focused on-campus recruiting program since it is not a placement model.  However, our EMBAs are permitted to participate in the on-campus recruiting activities hosted by the FT MBA Career Team in their second year of the EMBA program if they are not designated a “Fellow” or financially sponsored at more than 50%. EMBAs compete with full-time Wharton students for Associate-level jobs with an average annual salary of $125k. The benefits are that one gets exposure to post-MBA openings, from many top companies, during recruiting season. The drawbacks are that the competition is extreme; and most of these opportunities are at the associate-level, targeted at 3 to 5 years of experience. Because of this fewer than 10 EMBAs per year usually land jobs in the way.</w:t>
      </w:r>
    </w:p>
    <w:p w:rsidR="00452607" w:rsidRPr="00452607" w:rsidRDefault="00452607" w:rsidP="00452607"/>
    <w:p w:rsidR="00452607" w:rsidRPr="00452607" w:rsidRDefault="00452607" w:rsidP="00452607">
      <w:r w:rsidRPr="00452607">
        <w:rPr>
          <w:b/>
          <w:bCs/>
        </w:rPr>
        <w:t>8. What careers services do I get as an Alumni?</w:t>
      </w:r>
      <w:r w:rsidRPr="00452607">
        <w:t xml:space="preserve"> We continue to work 1:1 with our alumni until </w:t>
      </w:r>
      <w:proofErr w:type="gramStart"/>
      <w:r w:rsidRPr="00452607">
        <w:t>Fall</w:t>
      </w:r>
      <w:proofErr w:type="gramEnd"/>
      <w:r w:rsidRPr="00452607">
        <w:t xml:space="preserve"> of their graduation year. After that, alumni access to an array of dedicated alumni career management services including access to online resources, webinars and 1-1 career coaching sessions.</w:t>
      </w:r>
    </w:p>
    <w:p w:rsidR="00452607" w:rsidRPr="00452607" w:rsidRDefault="00452607" w:rsidP="00452607"/>
    <w:p w:rsidR="00452607" w:rsidRPr="00452607" w:rsidRDefault="00452607" w:rsidP="00452607"/>
    <w:p w:rsidR="00DC08BA" w:rsidRDefault="00DC08BA"/>
    <w:sectPr w:rsidR="00DC0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21A"/>
    <w:multiLevelType w:val="hybridMultilevel"/>
    <w:tmpl w:val="B88C89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6ED707F"/>
    <w:multiLevelType w:val="hybridMultilevel"/>
    <w:tmpl w:val="EC367EDC"/>
    <w:lvl w:ilvl="0" w:tplc="0D8C0F6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31F7E"/>
    <w:multiLevelType w:val="hybridMultilevel"/>
    <w:tmpl w:val="8BDAA480"/>
    <w:lvl w:ilvl="0" w:tplc="B7C6ABE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166A1"/>
    <w:multiLevelType w:val="hybridMultilevel"/>
    <w:tmpl w:val="E132CF56"/>
    <w:lvl w:ilvl="0" w:tplc="AD30A81E">
      <w:start w:val="7"/>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07"/>
    <w:rsid w:val="00032DE7"/>
    <w:rsid w:val="001F081A"/>
    <w:rsid w:val="00452607"/>
    <w:rsid w:val="004F73A0"/>
    <w:rsid w:val="00A67377"/>
    <w:rsid w:val="00DC08BA"/>
    <w:rsid w:val="00F4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85809-BF5F-47FD-A36F-B32D24C8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3873</Characters>
  <Application>Microsoft Office Word</Application>
  <DocSecurity>0</DocSecurity>
  <Lines>32</Lines>
  <Paragraphs>9</Paragraphs>
  <ScaleCrop>false</ScaleCrop>
  <Company>University of Pennsylvania</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Carina</dc:creator>
  <cp:keywords/>
  <dc:description/>
  <cp:lastModifiedBy>Myers, Carina</cp:lastModifiedBy>
  <cp:revision>1</cp:revision>
  <dcterms:created xsi:type="dcterms:W3CDTF">2017-11-17T19:37:00Z</dcterms:created>
  <dcterms:modified xsi:type="dcterms:W3CDTF">2017-11-17T19:40:00Z</dcterms:modified>
</cp:coreProperties>
</file>